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TABLA DE PROYECTO BASE</w:t>
      </w:r>
    </w:p>
    <w:tbl>
      <w:tblPr>
        <w:tblStyle w:val="Table1"/>
        <w:tblW w:w="155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1"/>
        <w:gridCol w:w="709"/>
        <w:gridCol w:w="850"/>
        <w:gridCol w:w="2552"/>
        <w:gridCol w:w="154"/>
        <w:gridCol w:w="2397"/>
        <w:gridCol w:w="12"/>
        <w:gridCol w:w="460"/>
        <w:gridCol w:w="1229"/>
        <w:gridCol w:w="1701"/>
        <w:gridCol w:w="1666"/>
        <w:gridCol w:w="2587"/>
        <w:tblGridChange w:id="0">
          <w:tblGrid>
            <w:gridCol w:w="1271"/>
            <w:gridCol w:w="709"/>
            <w:gridCol w:w="850"/>
            <w:gridCol w:w="2552"/>
            <w:gridCol w:w="154"/>
            <w:gridCol w:w="2397"/>
            <w:gridCol w:w="12"/>
            <w:gridCol w:w="460"/>
            <w:gridCol w:w="1229"/>
            <w:gridCol w:w="1701"/>
            <w:gridCol w:w="1666"/>
            <w:gridCol w:w="2587"/>
          </w:tblGrid>
        </w:tblGridChange>
      </w:tblGrid>
      <w:tr>
        <w:trPr>
          <w:cantSplit w:val="0"/>
          <w:trHeight w:val="200" w:hRule="atLeast"/>
          <w:tblHeader w:val="0"/>
        </w:trPr>
        <w:tc>
          <w:tcPr>
            <w:gridSpan w:val="2"/>
            <w:tcBorders>
              <w:bottom w:color="000000" w:space="0" w:sz="4" w:val="single"/>
            </w:tcBorders>
            <w:shd w:fill="ccc1d9" w:val="clear"/>
            <w:vAlign w:val="center"/>
          </w:tcPr>
          <w:p w:rsidR="00000000" w:rsidDel="00000000" w:rsidP="00000000" w:rsidRDefault="00000000" w:rsidRPr="00000000" w14:paraId="0000000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TÍTULO</w:t>
            </w:r>
          </w:p>
        </w:tc>
        <w:tc>
          <w:tcPr>
            <w:gridSpan w:val="5"/>
            <w:tcBorders>
              <w:bottom w:color="000000" w:space="0" w:sz="4" w:val="single"/>
              <w:right w:color="000000" w:space="0" w:sz="4" w:val="single"/>
            </w:tcBorders>
            <w:shd w:fill="ffffff" w:val="clear"/>
          </w:tcPr>
          <w:p w:rsidR="00000000" w:rsidDel="00000000" w:rsidP="00000000" w:rsidRDefault="00000000" w:rsidRPr="00000000" w14:paraId="00000004">
            <w:pPr>
              <w:rPr>
                <w:rFonts w:ascii="Calibri" w:cs="Calibri" w:eastAsia="Calibri" w:hAnsi="Calibri"/>
                <w:b w:val="1"/>
                <w:sz w:val="22"/>
                <w:szCs w:val="22"/>
              </w:rPr>
            </w:pPr>
            <w:r w:rsidDel="00000000" w:rsidR="00000000" w:rsidRPr="00000000">
              <w:rPr>
                <w:rtl w:val="0"/>
              </w:rPr>
            </w:r>
          </w:p>
        </w:tc>
        <w:tc>
          <w:tcPr>
            <w:gridSpan w:val="2"/>
            <w:tcBorders>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0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CURSO Y NIVEL</w:t>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B">
            <w:pPr>
              <w:rPr>
                <w:rFonts w:ascii="Calibri" w:cs="Calibri" w:eastAsia="Calibri" w:hAnsi="Calibri"/>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0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MIEMBROS DEL GRUPO</w:t>
            </w:r>
          </w:p>
        </w:tc>
        <w:tc>
          <w:tcPr>
            <w:tcBorders>
              <w:left w:color="000000" w:space="0" w:sz="4" w:val="single"/>
              <w:bottom w:color="000000" w:space="0" w:sz="4" w:val="single"/>
            </w:tcBorders>
            <w:shd w:fill="ffffff" w:val="clear"/>
          </w:tcPr>
          <w:p w:rsidR="00000000" w:rsidDel="00000000" w:rsidP="00000000" w:rsidRDefault="00000000" w:rsidRPr="00000000" w14:paraId="0000000D">
            <w:pPr>
              <w:rPr>
                <w:rFonts w:ascii="Calibri" w:cs="Calibri" w:eastAsia="Calibri" w:hAnsi="Calibri"/>
                <w:sz w:val="22"/>
                <w:szCs w:val="22"/>
              </w:rPr>
            </w:pPr>
            <w:r w:rsidDel="00000000" w:rsidR="00000000" w:rsidRPr="00000000">
              <w:rPr>
                <w:rtl w:val="0"/>
              </w:rPr>
            </w:r>
          </w:p>
        </w:tc>
      </w:tr>
      <w:tr>
        <w:trPr>
          <w:cantSplit w:val="0"/>
          <w:trHeight w:val="745" w:hRule="atLeast"/>
          <w:tblHeader w:val="0"/>
        </w:trPr>
        <w:tc>
          <w:tcPr>
            <w:gridSpan w:val="3"/>
            <w:tcBorders>
              <w:bottom w:color="000000" w:space="0" w:sz="4" w:val="single"/>
              <w:right w:color="000000" w:space="0" w:sz="4" w:val="single"/>
            </w:tcBorders>
            <w:shd w:fill="ccc1d9" w:val="clear"/>
            <w:vAlign w:val="center"/>
          </w:tcPr>
          <w:p w:rsidR="00000000" w:rsidDel="00000000" w:rsidP="00000000" w:rsidRDefault="00000000" w:rsidRPr="00000000" w14:paraId="0000000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TEMPORIZACIÓN</w:t>
            </w:r>
          </w:p>
        </w:tc>
        <w:tc>
          <w:tcPr>
            <w:tcBorders>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11">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PRIORITARIA</w:t>
            </w:r>
          </w:p>
          <w:p w:rsidR="00000000" w:rsidDel="00000000" w:rsidP="00000000" w:rsidRDefault="00000000" w:rsidRPr="00000000" w14:paraId="00000013">
            <w:pPr>
              <w:jc w:val="center"/>
              <w:rPr>
                <w:rFonts w:ascii="Calibri" w:cs="Calibri" w:eastAsia="Calibri" w:hAnsi="Calibri"/>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14">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OTRAS ÁREAS</w:t>
            </w:r>
          </w:p>
        </w:tc>
        <w:tc>
          <w:tcPr>
            <w:gridSpan w:val="6"/>
            <w:tcBorders>
              <w:left w:color="000000" w:space="0" w:sz="4" w:val="single"/>
              <w:bottom w:color="000000" w:space="0" w:sz="4" w:val="single"/>
            </w:tcBorders>
            <w:shd w:fill="ccc1d9" w:val="clear"/>
          </w:tcPr>
          <w:p w:rsidR="00000000" w:rsidDel="00000000" w:rsidP="00000000" w:rsidRDefault="00000000" w:rsidRPr="00000000" w14:paraId="00000017">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JUSTIFICACIÓN</w:t>
            </w:r>
            <w:r w:rsidDel="00000000" w:rsidR="00000000" w:rsidRPr="00000000">
              <w:rPr>
                <w:rtl w:val="0"/>
              </w:rPr>
            </w:r>
          </w:p>
        </w:tc>
      </w:tr>
      <w:tr>
        <w:trPr>
          <w:cantSplit w:val="0"/>
          <w:trHeight w:val="90" w:hRule="atLeast"/>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E">
            <w:pPr>
              <w:jc w:val="center"/>
              <w:rPr>
                <w:rFonts w:ascii="Calibri" w:cs="Calibri" w:eastAsia="Calibri" w:hAnsi="Calibri"/>
                <w:sz w:val="22"/>
                <w:szCs w:val="22"/>
                <w:shd w:fill="ff9900" w:val="clear"/>
              </w:rPr>
            </w:pPr>
            <w:r w:rsidDel="00000000" w:rsidR="00000000" w:rsidRPr="00000000">
              <w:rPr>
                <w:rFonts w:ascii="Calibri" w:cs="Calibri" w:eastAsia="Calibri" w:hAnsi="Calibri"/>
                <w:sz w:val="22"/>
                <w:szCs w:val="22"/>
                <w:rtl w:val="0"/>
              </w:rPr>
              <w:t xml:space="preserve">Septiembre</w:t>
            </w:r>
            <w:r w:rsidDel="00000000" w:rsidR="00000000" w:rsidRPr="00000000">
              <w:rPr>
                <w:rtl w:val="0"/>
              </w:rPr>
            </w:r>
          </w:p>
        </w:tc>
        <w:tc>
          <w:tcPr>
            <w:gridSpan w:val="2"/>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Febrero</w:t>
            </w:r>
          </w:p>
        </w:tc>
        <w:tc>
          <w:tcPr>
            <w:vMerge w:val="restart"/>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2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rPr>
                <w:rFonts w:ascii="Calibri" w:cs="Calibri" w:eastAsia="Calibri" w:hAnsi="Calibri"/>
                <w:sz w:val="22"/>
                <w:szCs w:val="22"/>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2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2"/>
                <w:szCs w:val="22"/>
              </w:rPr>
            </w:pPr>
            <w:r w:rsidDel="00000000" w:rsidR="00000000" w:rsidRPr="00000000">
              <w:rPr>
                <w:rtl w:val="0"/>
              </w:rPr>
            </w:r>
          </w:p>
        </w:tc>
        <w:tc>
          <w:tcPr>
            <w:gridSpan w:val="6"/>
            <w:vMerge w:val="restart"/>
            <w:tcBorders>
              <w:top w:color="000000" w:space="0" w:sz="4" w:val="single"/>
              <w:left w:color="000000" w:space="0" w:sz="4" w:val="single"/>
            </w:tcBorders>
            <w:shd w:fill="ffffff" w:val="clear"/>
          </w:tcPr>
          <w:p w:rsidR="00000000" w:rsidDel="00000000" w:rsidP="00000000" w:rsidRDefault="00000000" w:rsidRPr="00000000" w14:paraId="00000026">
            <w:pPr>
              <w:rPr>
                <w:rFonts w:ascii="Calibri" w:cs="Calibri" w:eastAsia="Calibri" w:hAnsi="Calibri"/>
                <w:sz w:val="28"/>
                <w:szCs w:val="28"/>
              </w:rPr>
            </w:pPr>
            <w:r w:rsidDel="00000000" w:rsidR="00000000" w:rsidRPr="00000000">
              <w:rPr>
                <w:rFonts w:ascii="Calibri" w:cs="Calibri" w:eastAsia="Calibri" w:hAnsi="Calibri"/>
                <w:b w:val="1"/>
                <w:i w:val="1"/>
                <w:sz w:val="28"/>
                <w:szCs w:val="28"/>
                <w:rtl w:val="0"/>
              </w:rPr>
              <w:t xml:space="preserve">D'on sorgeix</w:t>
            </w:r>
            <w:r w:rsidDel="00000000" w:rsidR="00000000" w:rsidRPr="00000000">
              <w:rPr>
                <w:rFonts w:ascii="Calibri" w:cs="Calibri" w:eastAsia="Calibri" w:hAnsi="Calibri"/>
                <w:i w:val="1"/>
                <w:sz w:val="28"/>
                <w:szCs w:val="28"/>
                <w:rtl w:val="0"/>
              </w:rPr>
              <w:t xml:space="preserve">: </w:t>
            </w:r>
            <w:r w:rsidDel="00000000" w:rsidR="00000000" w:rsidRPr="00000000">
              <w:rPr>
                <w:rtl w:val="0"/>
              </w:rPr>
            </w:r>
          </w:p>
          <w:p w:rsidR="00000000" w:rsidDel="00000000" w:rsidP="00000000" w:rsidRDefault="00000000" w:rsidRPr="00000000" w14:paraId="00000027">
            <w:pPr>
              <w:rPr>
                <w:rFonts w:ascii="Calibri" w:cs="Calibri" w:eastAsia="Calibri" w:hAnsi="Calibri"/>
                <w:sz w:val="28"/>
                <w:szCs w:val="28"/>
              </w:rPr>
            </w:pPr>
            <w:r w:rsidDel="00000000" w:rsidR="00000000" w:rsidRPr="00000000">
              <w:rPr>
                <w:rFonts w:ascii="Calibri" w:cs="Calibri" w:eastAsia="Calibri" w:hAnsi="Calibri"/>
                <w:b w:val="1"/>
                <w:i w:val="1"/>
                <w:sz w:val="28"/>
                <w:szCs w:val="28"/>
                <w:rtl w:val="0"/>
              </w:rPr>
              <w:t xml:space="preserve">Preguntas/reto</w:t>
            </w:r>
            <w:r w:rsidDel="00000000" w:rsidR="00000000" w:rsidRPr="00000000">
              <w:rPr>
                <w:rFonts w:ascii="Calibri" w:cs="Calibri" w:eastAsia="Calibri" w:hAnsi="Calibri"/>
                <w:i w:val="1"/>
                <w:sz w:val="28"/>
                <w:szCs w:val="28"/>
                <w:rtl w:val="0"/>
              </w:rPr>
              <w:t xml:space="preserve">: </w:t>
            </w:r>
            <w:r w:rsidDel="00000000" w:rsidR="00000000" w:rsidRPr="00000000">
              <w:rPr>
                <w:rtl w:val="0"/>
              </w:rPr>
            </w:r>
          </w:p>
          <w:p w:rsidR="00000000" w:rsidDel="00000000" w:rsidP="00000000" w:rsidRDefault="00000000" w:rsidRPr="00000000" w14:paraId="00000028">
            <w:pPr>
              <w:rPr>
                <w:rFonts w:ascii="Calibri" w:cs="Calibri" w:eastAsia="Calibri" w:hAnsi="Calibri"/>
                <w:sz w:val="22"/>
                <w:szCs w:val="22"/>
              </w:rPr>
            </w:pPr>
            <w:r w:rsidDel="00000000" w:rsidR="00000000" w:rsidRPr="00000000">
              <w:rPr>
                <w:rtl w:val="0"/>
              </w:rPr>
            </w:r>
          </w:p>
        </w:tc>
      </w:tr>
      <w:tr>
        <w:trPr>
          <w:cantSplit w:val="0"/>
          <w:trHeight w:val="60" w:hRule="atLeast"/>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E">
            <w:pPr>
              <w:jc w:val="center"/>
              <w:rPr>
                <w:rFonts w:ascii="Calibri" w:cs="Calibri" w:eastAsia="Calibri" w:hAnsi="Calibri"/>
                <w:sz w:val="22"/>
                <w:szCs w:val="22"/>
                <w:shd w:fill="ff9900" w:val="clear"/>
              </w:rPr>
            </w:pPr>
            <w:r w:rsidDel="00000000" w:rsidR="00000000" w:rsidRPr="00000000">
              <w:rPr>
                <w:rFonts w:ascii="Calibri" w:cs="Calibri" w:eastAsia="Calibri" w:hAnsi="Calibri"/>
                <w:sz w:val="22"/>
                <w:szCs w:val="22"/>
                <w:rtl w:val="0"/>
              </w:rPr>
              <w:t xml:space="preserve">Octubre</w:t>
            </w:r>
            <w:r w:rsidDel="00000000" w:rsidR="00000000" w:rsidRPr="00000000">
              <w:rPr>
                <w:rtl w:val="0"/>
              </w:rPr>
            </w:r>
          </w:p>
        </w:tc>
        <w:tc>
          <w:tcPr>
            <w:gridSpan w:val="2"/>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Marzo</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6"/>
            <w:vMerge w:val="continue"/>
            <w:tcBorders>
              <w:top w:color="000000" w:space="0" w:sz="4" w:val="single"/>
              <w:left w:color="000000" w:space="0" w:sz="4" w:val="single"/>
            </w:tcBorders>
            <w:shd w:fill="ffffff"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225" w:hRule="atLeast"/>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Noviembre</w:t>
            </w:r>
          </w:p>
        </w:tc>
        <w:tc>
          <w:tcPr>
            <w:gridSpan w:val="2"/>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Abril</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6"/>
            <w:vMerge w:val="continue"/>
            <w:tcBorders>
              <w:top w:color="000000" w:space="0" w:sz="4" w:val="single"/>
              <w:left w:color="000000" w:space="0" w:sz="4" w:val="single"/>
            </w:tcBorders>
            <w:shd w:fill="ffffff" w:val="cle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180" w:hRule="atLeast"/>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Diciembre</w:t>
            </w:r>
          </w:p>
        </w:tc>
        <w:tc>
          <w:tcPr>
            <w:gridSpan w:val="2"/>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Mayo</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6"/>
            <w:vMerge w:val="continue"/>
            <w:tcBorders>
              <w:top w:color="000000" w:space="0" w:sz="4" w:val="single"/>
              <w:left w:color="000000" w:space="0" w:sz="4" w:val="single"/>
            </w:tcBorders>
            <w:shd w:fill="ffffff"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right w:color="000000" w:space="0" w:sz="4" w:val="single"/>
            </w:tcBorders>
            <w:shd w:fill="ffffff" w:val="clear"/>
            <w:vAlign w:val="center"/>
          </w:tcPr>
          <w:p w:rsidR="00000000" w:rsidDel="00000000" w:rsidP="00000000" w:rsidRDefault="00000000" w:rsidRPr="00000000" w14:paraId="0000005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Enero</w:t>
            </w:r>
          </w:p>
        </w:tc>
        <w:tc>
          <w:tcPr>
            <w:gridSpan w:val="2"/>
            <w:tcBorders>
              <w:top w:color="000000" w:space="0" w:sz="4" w:val="single"/>
              <w:right w:color="000000" w:space="0" w:sz="4" w:val="single"/>
            </w:tcBorders>
            <w:shd w:fill="ffffff" w:val="clear"/>
            <w:vAlign w:val="center"/>
          </w:tcPr>
          <w:p w:rsidR="00000000" w:rsidDel="00000000" w:rsidP="00000000" w:rsidRDefault="00000000" w:rsidRPr="00000000" w14:paraId="0000005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Junio</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6"/>
            <w:vMerge w:val="continue"/>
            <w:tcBorders>
              <w:top w:color="000000" w:space="0" w:sz="4" w:val="single"/>
              <w:left w:color="000000" w:space="0" w:sz="4" w:val="single"/>
            </w:tcBorders>
            <w:shd w:fill="ffffff"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526" w:hRule="atLeast"/>
          <w:tblHeader w:val="0"/>
        </w:trPr>
        <w:tc>
          <w:tcPr>
            <w:gridSpan w:val="2"/>
            <w:shd w:fill="ccc1d9" w:val="clear"/>
            <w:vAlign w:val="center"/>
          </w:tcPr>
          <w:p w:rsidR="00000000" w:rsidDel="00000000" w:rsidP="00000000" w:rsidRDefault="00000000" w:rsidRPr="00000000" w14:paraId="0000005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OBJETIVOS DE APRENDIZAJE</w:t>
            </w:r>
          </w:p>
        </w:tc>
        <w:tc>
          <w:tcPr>
            <w:gridSpan w:val="10"/>
            <w:shd w:fill="ffffff" w:val="clear"/>
          </w:tcPr>
          <w:p w:rsidR="00000000" w:rsidDel="00000000" w:rsidP="00000000" w:rsidRDefault="00000000" w:rsidRPr="00000000" w14:paraId="00000060">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OBJETIVO:   </w:t>
            </w:r>
            <w:r w:rsidDel="00000000" w:rsidR="00000000" w:rsidRPr="00000000">
              <w:rPr>
                <w:rtl w:val="0"/>
              </w:rPr>
            </w:r>
          </w:p>
        </w:tc>
      </w:tr>
      <w:tr>
        <w:trPr>
          <w:cantSplit w:val="0"/>
          <w:trHeight w:val="420" w:hRule="atLeast"/>
          <w:tblHeader w:val="0"/>
        </w:trPr>
        <w:tc>
          <w:tcPr>
            <w:gridSpan w:val="2"/>
            <w:shd w:fill="ccc1d9" w:val="clear"/>
            <w:vAlign w:val="center"/>
          </w:tcPr>
          <w:p w:rsidR="00000000" w:rsidDel="00000000" w:rsidP="00000000" w:rsidRDefault="00000000" w:rsidRPr="00000000" w14:paraId="0000006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SABERES</w:t>
            </w:r>
          </w:p>
        </w:tc>
        <w:tc>
          <w:tcPr>
            <w:gridSpan w:val="10"/>
            <w:shd w:fill="ffffff" w:val="cle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tl w:val="0"/>
              </w:rPr>
            </w:r>
          </w:p>
          <w:tbl>
            <w:tblPr>
              <w:tblStyle w:val="Table2"/>
              <w:tblW w:w="13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3"/>
              <w:gridCol w:w="4623"/>
              <w:gridCol w:w="4624"/>
              <w:tblGridChange w:id="0">
                <w:tblGrid>
                  <w:gridCol w:w="4623"/>
                  <w:gridCol w:w="4623"/>
                  <w:gridCol w:w="4624"/>
                </w:tblGrid>
              </w:tblGridChange>
            </w:tblGrid>
            <w:tr>
              <w:trPr>
                <w:cantSplit w:val="0"/>
                <w:tblHeader w:val="0"/>
              </w:trPr>
              <w:tc>
                <w:tcPr/>
                <w:p w:rsidR="00000000" w:rsidDel="00000000" w:rsidP="00000000" w:rsidRDefault="00000000" w:rsidRPr="00000000" w14:paraId="0000006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LENGUA CATALANA</w:t>
                  </w:r>
                </w:p>
                <w:p w:rsidR="00000000" w:rsidDel="00000000" w:rsidP="00000000" w:rsidRDefault="00000000" w:rsidRPr="00000000" w14:paraId="0000006E">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lenguas y sus hablantes</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Comunicación oral</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Comprensión lectora</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Expresión escrita</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Alfabetización informacional </w:t>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Educación literaria</w:t>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Reflexión sobre la lengua</w:t>
                  </w:r>
                  <w:r w:rsidDel="00000000" w:rsidR="00000000" w:rsidRPr="00000000">
                    <w:rPr>
                      <w:rtl w:val="0"/>
                    </w:rPr>
                  </w:r>
                </w:p>
              </w:tc>
              <w:tc>
                <w:tcPr/>
                <w:p w:rsidR="00000000" w:rsidDel="00000000" w:rsidP="00000000" w:rsidRDefault="00000000" w:rsidRPr="00000000" w14:paraId="0000007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LENGUA CASTELLANA</w:t>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Las lenguas y sus hablantes</w:t>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Comunicación oral</w:t>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Comprensión lectora</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Expresión escrita</w:t>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Alfabetización informacional</w:t>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Educación literaria</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Reflexión sobre la lengua</w:t>
                  </w:r>
                  <w:r w:rsidDel="00000000" w:rsidR="00000000" w:rsidRPr="00000000">
                    <w:rPr>
                      <w:rtl w:val="0"/>
                    </w:rPr>
                  </w:r>
                </w:p>
              </w:tc>
              <w:tc>
                <w:tcPr/>
                <w:p w:rsidR="00000000" w:rsidDel="00000000" w:rsidP="00000000" w:rsidRDefault="00000000" w:rsidRPr="00000000" w14:paraId="0000007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MATEMÁTICAS</w:t>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Sentido numérico</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de la medida</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espacial</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algebraico</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estocástico</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Sentido socioemocional</w:t>
                  </w:r>
                </w:p>
              </w:tc>
            </w:tr>
            <w:tr>
              <w:trPr>
                <w:cantSplit w:val="0"/>
                <w:tblHeader w:val="0"/>
              </w:trPr>
              <w:tc>
                <w:tcPr/>
                <w:p w:rsidR="00000000" w:rsidDel="00000000" w:rsidP="00000000" w:rsidRDefault="00000000" w:rsidRPr="00000000" w14:paraId="0000008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EDUCACIÓN EN VALORES CÍVICOS Y ÉTICOS </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Autoconocimiento y autonomía moral</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Sociedad, justicia y democracia</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Sostenibilidad y ética ambiental</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Educación emocional</w:t>
                  </w:r>
                </w:p>
              </w:tc>
              <w:tc>
                <w:tcPr/>
                <w:p w:rsidR="00000000" w:rsidDel="00000000" w:rsidP="00000000" w:rsidRDefault="00000000" w:rsidRPr="00000000" w14:paraId="0000008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CONOCIMIENTO DEL MEDIO</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Cultura científica</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Tecnología y digitalización</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Sociedades y territorios </w:t>
                  </w:r>
                </w:p>
                <w:p w:rsidR="00000000" w:rsidDel="00000000" w:rsidP="00000000" w:rsidRDefault="00000000" w:rsidRPr="00000000" w14:paraId="0000008D">
                  <w:pPr>
                    <w:pBdr>
                      <w:top w:space="0" w:sz="0" w:val="nil"/>
                      <w:left w:space="0" w:sz="0" w:val="nil"/>
                      <w:bottom w:space="0" w:sz="0" w:val="nil"/>
                      <w:right w:space="0" w:sz="0" w:val="nil"/>
                      <w:between w:space="0" w:sz="0" w:val="nil"/>
                    </w:pBdr>
                    <w:ind w:left="720" w:firstLine="0"/>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08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EDUCACIÓN ARTÍSTICA: </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Educación musical</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Educación plástica y visual</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Educación audiovisual</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Educación en artes escénicas y performativas</w:t>
                  </w:r>
                </w:p>
              </w:tc>
            </w:tr>
          </w:tbl>
          <w:p w:rsidR="00000000" w:rsidDel="00000000" w:rsidP="00000000" w:rsidRDefault="00000000" w:rsidRPr="00000000" w14:paraId="00000093">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gridSpan w:val="2"/>
            <w:shd w:fill="ccc1d9" w:val="clear"/>
            <w:vAlign w:val="center"/>
          </w:tcPr>
          <w:p w:rsidR="00000000" w:rsidDel="00000000" w:rsidP="00000000" w:rsidRDefault="00000000" w:rsidRPr="00000000" w14:paraId="0000009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COMPETENCIAS ESPECÍFICAS</w:t>
            </w:r>
          </w:p>
        </w:tc>
        <w:tc>
          <w:tcPr>
            <w:gridSpan w:val="10"/>
            <w:shd w:fill="ffffff" w:val="clear"/>
          </w:tcPr>
          <w:p w:rsidR="00000000" w:rsidDel="00000000" w:rsidP="00000000" w:rsidRDefault="00000000" w:rsidRPr="00000000" w14:paraId="000000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competencias específicas están formuladas de forma general y conviene concretarlas para definir cuáles serán los aprendizajes que se adquirirán con la realización de la situación de aprendizaje. Esta concreción debe permitir formular unas competencias propias de la situación de aprendizaje que son el equivalente de los objetivos de aprendizaje.</w:t>
            </w:r>
          </w:p>
          <w:tbl>
            <w:tblPr>
              <w:tblStyle w:val="Table3"/>
              <w:tblW w:w="13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
              <w:gridCol w:w="122"/>
              <w:gridCol w:w="411"/>
              <w:gridCol w:w="156"/>
              <w:gridCol w:w="425"/>
              <w:gridCol w:w="83"/>
              <w:gridCol w:w="342"/>
              <w:gridCol w:w="322"/>
              <w:gridCol w:w="104"/>
              <w:gridCol w:w="425"/>
              <w:gridCol w:w="135"/>
              <w:gridCol w:w="290"/>
              <w:gridCol w:w="336"/>
              <w:gridCol w:w="89"/>
              <w:gridCol w:w="426"/>
              <w:gridCol w:w="46"/>
              <w:gridCol w:w="445"/>
              <w:gridCol w:w="365"/>
              <w:gridCol w:w="9"/>
              <w:gridCol w:w="412"/>
              <w:gridCol w:w="9"/>
              <w:gridCol w:w="356"/>
              <w:gridCol w:w="93"/>
              <w:gridCol w:w="318"/>
              <w:gridCol w:w="140"/>
              <w:gridCol w:w="393"/>
              <w:gridCol w:w="65"/>
              <w:gridCol w:w="458"/>
              <w:gridCol w:w="10"/>
              <w:gridCol w:w="476"/>
              <w:gridCol w:w="10"/>
              <w:gridCol w:w="468"/>
              <w:gridCol w:w="514"/>
              <w:gridCol w:w="19"/>
              <w:gridCol w:w="509"/>
              <w:gridCol w:w="832"/>
              <w:gridCol w:w="44"/>
              <w:gridCol w:w="1050"/>
              <w:gridCol w:w="90"/>
              <w:gridCol w:w="1079"/>
              <w:gridCol w:w="27"/>
              <w:gridCol w:w="1500"/>
              <w:tblGridChange w:id="0">
                <w:tblGrid>
                  <w:gridCol w:w="467"/>
                  <w:gridCol w:w="122"/>
                  <w:gridCol w:w="411"/>
                  <w:gridCol w:w="156"/>
                  <w:gridCol w:w="425"/>
                  <w:gridCol w:w="83"/>
                  <w:gridCol w:w="342"/>
                  <w:gridCol w:w="322"/>
                  <w:gridCol w:w="104"/>
                  <w:gridCol w:w="425"/>
                  <w:gridCol w:w="135"/>
                  <w:gridCol w:w="290"/>
                  <w:gridCol w:w="336"/>
                  <w:gridCol w:w="89"/>
                  <w:gridCol w:w="426"/>
                  <w:gridCol w:w="46"/>
                  <w:gridCol w:w="445"/>
                  <w:gridCol w:w="365"/>
                  <w:gridCol w:w="9"/>
                  <w:gridCol w:w="412"/>
                  <w:gridCol w:w="9"/>
                  <w:gridCol w:w="356"/>
                  <w:gridCol w:w="93"/>
                  <w:gridCol w:w="318"/>
                  <w:gridCol w:w="140"/>
                  <w:gridCol w:w="393"/>
                  <w:gridCol w:w="65"/>
                  <w:gridCol w:w="458"/>
                  <w:gridCol w:w="10"/>
                  <w:gridCol w:w="476"/>
                  <w:gridCol w:w="10"/>
                  <w:gridCol w:w="468"/>
                  <w:gridCol w:w="514"/>
                  <w:gridCol w:w="19"/>
                  <w:gridCol w:w="509"/>
                  <w:gridCol w:w="832"/>
                  <w:gridCol w:w="44"/>
                  <w:gridCol w:w="1050"/>
                  <w:gridCol w:w="90"/>
                  <w:gridCol w:w="1079"/>
                  <w:gridCol w:w="27"/>
                  <w:gridCol w:w="1500"/>
                </w:tblGrid>
              </w:tblGridChange>
            </w:tblGrid>
            <w:tr>
              <w:trPr>
                <w:cantSplit w:val="0"/>
                <w:trHeight w:val="367" w:hRule="atLeast"/>
                <w:tblHeader w:val="0"/>
              </w:trPr>
              <w:tc>
                <w:tcPr>
                  <w:gridSpan w:val="17"/>
                  <w:tcBorders>
                    <w:bottom w:color="000000" w:space="0" w:sz="4" w:val="single"/>
                  </w:tcBorders>
                </w:tcPr>
                <w:p w:rsidR="00000000" w:rsidDel="00000000" w:rsidP="00000000" w:rsidRDefault="00000000" w:rsidRPr="00000000" w14:paraId="000000A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LENGUA CATALANA</w:t>
                  </w:r>
                </w:p>
              </w:tc>
              <w:tc>
                <w:tcPr>
                  <w:gridSpan w:val="18"/>
                  <w:tcBorders>
                    <w:bottom w:color="000000" w:space="0" w:sz="4" w:val="single"/>
                  </w:tcBorders>
                </w:tcPr>
                <w:p w:rsidR="00000000" w:rsidDel="00000000" w:rsidP="00000000" w:rsidRDefault="00000000" w:rsidRPr="00000000" w14:paraId="000000B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LENGUA CASTELLANA</w:t>
                  </w:r>
                </w:p>
              </w:tc>
              <w:tc>
                <w:tcPr>
                  <w:gridSpan w:val="7"/>
                  <w:tcBorders>
                    <w:bottom w:color="000000" w:space="0" w:sz="4" w:val="single"/>
                  </w:tcBorders>
                </w:tcPr>
                <w:p w:rsidR="00000000" w:rsidDel="00000000" w:rsidP="00000000" w:rsidRDefault="00000000" w:rsidRPr="00000000" w14:paraId="000000C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EDUCACIÓN ARTÍSTICA: PLÁSTICA</w:t>
                  </w:r>
                </w:p>
              </w:tc>
            </w:tr>
            <w:tr>
              <w:trPr>
                <w:cantSplit w:val="0"/>
                <w:trHeight w:val="367" w:hRule="atLeast"/>
                <w:tblHeader w:val="0"/>
              </w:trPr>
              <w:tc>
                <w:tcPr>
                  <w:gridSpan w:val="2"/>
                  <w:tcBorders>
                    <w:top w:color="000000" w:space="0" w:sz="4" w:val="single"/>
                    <w:right w:color="000000" w:space="0" w:sz="4" w:val="single"/>
                  </w:tcBorders>
                  <w:shd w:fill="auto"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w:t>
                  </w:r>
                </w:p>
              </w:tc>
              <w:tc>
                <w:tcPr>
                  <w:gridSpan w:val="2"/>
                  <w:tcBorders>
                    <w:top w:color="000000" w:space="0" w:sz="4" w:val="single"/>
                    <w:left w:color="000000" w:space="0" w:sz="4" w:val="single"/>
                  </w:tcBorders>
                  <w:shd w:fill="auto" w:val="clear"/>
                </w:tcPr>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w:t>
                  </w:r>
                </w:p>
              </w:tc>
              <w:tc>
                <w:tcPr>
                  <w:tcBorders>
                    <w:top w:color="000000" w:space="0" w:sz="4" w:val="single"/>
                    <w:right w:color="000000" w:space="0" w:sz="4" w:val="single"/>
                  </w:tcBorders>
                  <w:shd w:fill="auto" w:val="clear"/>
                </w:tcPr>
                <w:p w:rsidR="00000000" w:rsidDel="00000000" w:rsidP="00000000" w:rsidRDefault="00000000" w:rsidRPr="00000000" w14:paraId="000000DB">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gridSpan w:val="3"/>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E7">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w:t>
                  </w:r>
                </w:p>
              </w:tc>
              <w:tc>
                <w:tcPr>
                  <w:gridSpan w:val="2"/>
                  <w:tcBorders>
                    <w:top w:color="000000" w:space="0" w:sz="4" w:val="single"/>
                    <w:left w:color="000000" w:space="0" w:sz="4" w:val="single"/>
                  </w:tcBorders>
                  <w:shd w:fill="auto" w:val="clear"/>
                </w:tcPr>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w:t>
                  </w:r>
                </w:p>
              </w:tc>
              <w:tc>
                <w:tcPr>
                  <w:tcBorders>
                    <w:top w:color="000000" w:space="0" w:sz="4" w:val="single"/>
                    <w:right w:color="000000" w:space="0" w:sz="4" w:val="single"/>
                  </w:tcBorders>
                  <w:shd w:fill="auto" w:val="clear"/>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tcBorders>
                  <w:shd w:fill="auto" w:val="clear"/>
                </w:tcPr>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r>
            <w:tr>
              <w:trPr>
                <w:cantSplit w:val="0"/>
                <w:trHeight w:val="435" w:hRule="atLeast"/>
                <w:tblHeader w:val="0"/>
              </w:trPr>
              <w:tc>
                <w:tcPr>
                  <w:gridSpan w:val="17"/>
                  <w:tcBorders>
                    <w:bottom w:color="000000" w:space="0" w:sz="4" w:val="single"/>
                  </w:tcBorders>
                  <w:shd w:fill="auto" w:val="clear"/>
                </w:tcPr>
                <w:p w:rsidR="00000000" w:rsidDel="00000000" w:rsidP="00000000" w:rsidRDefault="00000000" w:rsidRPr="00000000" w14:paraId="000000F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MATEMÁTICAS</w:t>
                  </w:r>
                </w:p>
              </w:tc>
              <w:tc>
                <w:tcPr>
                  <w:gridSpan w:val="18"/>
                  <w:tcBorders>
                    <w:bottom w:color="000000" w:space="0" w:sz="4" w:val="single"/>
                  </w:tcBorders>
                  <w:shd w:fill="auto" w:val="clear"/>
                </w:tcPr>
                <w:p w:rsidR="00000000" w:rsidDel="00000000" w:rsidP="00000000" w:rsidRDefault="00000000" w:rsidRPr="00000000" w14:paraId="0000010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ÁREA CONOCIMIENTO DEL MEDIO</w:t>
                  </w:r>
                </w:p>
              </w:tc>
              <w:tc>
                <w:tcPr>
                  <w:gridSpan w:val="7"/>
                  <w:tcBorders>
                    <w:bottom w:color="000000" w:space="0" w:sz="4" w:val="single"/>
                  </w:tcBorders>
                  <w:shd w:fill="auto" w:val="clear"/>
                </w:tcPr>
                <w:p w:rsidR="00000000" w:rsidDel="00000000" w:rsidP="00000000" w:rsidRDefault="00000000" w:rsidRPr="00000000" w14:paraId="0000011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EDUCACIÓN EN VALORES CÍVICOS Y ÉTICOS </w:t>
                  </w:r>
                  <w:r w:rsidDel="00000000" w:rsidR="00000000" w:rsidRPr="00000000">
                    <w:rPr>
                      <w:rFonts w:ascii="Calibri" w:cs="Calibri" w:eastAsia="Calibri" w:hAnsi="Calibri"/>
                      <w:color w:val="000000"/>
                      <w:sz w:val="22"/>
                      <w:szCs w:val="22"/>
                      <w:rtl w:val="0"/>
                    </w:rPr>
                    <w:t xml:space="preserve">(5º/6º)</w:t>
                  </w:r>
                  <w:r w:rsidDel="00000000" w:rsidR="00000000" w:rsidRPr="00000000">
                    <w:rPr>
                      <w:rtl w:val="0"/>
                    </w:rPr>
                  </w:r>
                </w:p>
              </w:tc>
            </w:tr>
            <w:tr>
              <w:trPr>
                <w:cantSplit w:val="0"/>
                <w:trHeight w:val="285" w:hRule="atLeast"/>
                <w:tblHeader w:val="0"/>
              </w:trPr>
              <w:tc>
                <w:tcPr>
                  <w:tcBorders>
                    <w:top w:color="000000" w:space="0" w:sz="4" w:val="single"/>
                    <w:right w:color="000000" w:space="0" w:sz="4" w:val="single"/>
                  </w:tcBorders>
                  <w:shd w:fill="auto" w:val="clear"/>
                </w:tcPr>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3"/>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gridSpan w:val="3"/>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29">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gridSpan w:val="3"/>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tcBorders>
                    <w:top w:color="000000" w:space="0" w:sz="4" w:val="single"/>
                    <w:left w:color="000000" w:space="0" w:sz="4" w:val="single"/>
                  </w:tcBorders>
                  <w:shd w:fill="auto" w:val="clear"/>
                </w:tcPr>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gridSpan w:val="2"/>
                  <w:tcBorders>
                    <w:top w:color="000000" w:space="0" w:sz="4" w:val="single"/>
                    <w:right w:color="000000" w:space="0" w:sz="4" w:val="single"/>
                  </w:tcBorders>
                  <w:shd w:fill="auto" w:val="clear"/>
                </w:tcPr>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1">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w:t>
                  </w:r>
                </w:p>
              </w:tc>
              <w:tc>
                <w:tcPr>
                  <w:tcBorders>
                    <w:top w:color="000000" w:space="0" w:sz="4" w:val="single"/>
                    <w:left w:color="000000" w:space="0" w:sz="4" w:val="single"/>
                  </w:tcBorders>
                  <w:shd w:fill="auto" w:val="clear"/>
                </w:tcPr>
                <w:p w:rsidR="00000000" w:rsidDel="00000000" w:rsidP="00000000" w:rsidRDefault="00000000" w:rsidRPr="00000000" w14:paraId="00000140">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w:t>
                  </w:r>
                </w:p>
              </w:tc>
              <w:tc>
                <w:tcPr>
                  <w:gridSpan w:val="2"/>
                  <w:tcBorders>
                    <w:top w:color="000000" w:space="0" w:sz="4" w:val="single"/>
                    <w:right w:color="000000" w:space="0" w:sz="4" w:val="single"/>
                  </w:tcBorders>
                  <w:shd w:fill="auto" w:val="clear"/>
                </w:tcPr>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gridSpan w:val="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45">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tcBorders>
                    <w:top w:color="000000" w:space="0" w:sz="4" w:val="single"/>
                    <w:left w:color="000000" w:space="0" w:sz="4" w:val="single"/>
                  </w:tcBorders>
                  <w:shd w:fill="auto" w:val="clear"/>
                </w:tcPr>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r>
          </w:tbl>
          <w:p w:rsidR="00000000" w:rsidDel="00000000" w:rsidP="00000000" w:rsidRDefault="00000000" w:rsidRPr="00000000" w14:paraId="00000148">
            <w:pPr>
              <w:rPr>
                <w:rFonts w:ascii="Calibri" w:cs="Calibri" w:eastAsia="Calibri" w:hAnsi="Calibri"/>
                <w:sz w:val="22"/>
                <w:szCs w:val="22"/>
              </w:rPr>
            </w:pPr>
            <w:r w:rsidDel="00000000" w:rsidR="00000000" w:rsidRPr="00000000">
              <w:rPr>
                <w:rtl w:val="0"/>
              </w:rPr>
            </w:r>
          </w:p>
        </w:tc>
      </w:tr>
      <w:tr>
        <w:trPr>
          <w:cantSplit w:val="0"/>
          <w:trHeight w:val="391" w:hRule="atLeast"/>
          <w:tblHeader w:val="0"/>
        </w:trPr>
        <w:tc>
          <w:tcPr>
            <w:gridSpan w:val="2"/>
            <w:vMerge w:val="restart"/>
            <w:shd w:fill="ccc1d9" w:val="clear"/>
            <w:vAlign w:val="center"/>
          </w:tcPr>
          <w:p w:rsidR="00000000" w:rsidDel="00000000" w:rsidP="00000000" w:rsidRDefault="00000000" w:rsidRPr="00000000" w14:paraId="0000015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COMPETENCIAS TRANSVERSALES</w:t>
            </w:r>
          </w:p>
        </w:tc>
        <w:tc>
          <w:tcPr>
            <w:gridSpan w:val="10"/>
            <w:tcBorders>
              <w:bottom w:color="000000" w:space="0" w:sz="4" w:val="single"/>
            </w:tcBorders>
            <w:shd w:fill="ffffff" w:val="clear"/>
          </w:tcPr>
          <w:p w:rsidR="00000000" w:rsidDel="00000000" w:rsidP="00000000" w:rsidRDefault="00000000" w:rsidRPr="00000000" w14:paraId="00000154">
            <w:pPr>
              <w:rPr>
                <w:rFonts w:ascii="Calibri" w:cs="Calibri" w:eastAsia="Calibri" w:hAnsi="Calibri"/>
                <w:sz w:val="22"/>
                <w:szCs w:val="22"/>
              </w:rPr>
            </w:pPr>
            <w:r w:rsidDel="00000000" w:rsidR="00000000" w:rsidRPr="00000000">
              <w:rPr>
                <w:rtl w:val="0"/>
              </w:rPr>
            </w:r>
          </w:p>
        </w:tc>
      </w:tr>
      <w:tr>
        <w:trPr>
          <w:cantSplit w:val="0"/>
          <w:trHeight w:val="207" w:hRule="atLeast"/>
          <w:tblHeader w:val="0"/>
        </w:trPr>
        <w:tc>
          <w:tcPr>
            <w:gridSpan w:val="2"/>
            <w:vMerge w:val="continue"/>
            <w:shd w:fill="ccc1d9" w:val="cle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6"/>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16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 CIUDADANA</w:t>
            </w:r>
          </w:p>
          <w:p w:rsidR="00000000" w:rsidDel="00000000" w:rsidP="00000000" w:rsidRDefault="00000000" w:rsidRPr="00000000" w14:paraId="00000161">
            <w:pPr>
              <w:rPr>
                <w:rFonts w:ascii="Calibri" w:cs="Calibri" w:eastAsia="Calibri" w:hAnsi="Calibri"/>
                <w:b w:val="1"/>
                <w:sz w:val="22"/>
                <w:szCs w:val="22"/>
              </w:rPr>
            </w:pP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16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 EMPRENDEDORA</w:t>
            </w:r>
          </w:p>
        </w:tc>
      </w:tr>
      <w:tr>
        <w:trPr>
          <w:cantSplit w:val="0"/>
          <w:trHeight w:val="242" w:hRule="atLeast"/>
          <w:tblHeader w:val="0"/>
        </w:trPr>
        <w:tc>
          <w:tcPr>
            <w:gridSpan w:val="2"/>
            <w:vMerge w:val="continue"/>
            <w:shd w:fill="ccc1d9" w:val="cle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c>
          <w:tcPr>
            <w:gridSpan w:val="6"/>
            <w:tcBorders>
              <w:top w:color="000000" w:space="0" w:sz="4" w:val="single"/>
              <w:right w:color="000000" w:space="0" w:sz="4" w:val="single"/>
            </w:tcBorders>
            <w:shd w:fill="ffffff" w:val="clear"/>
          </w:tcPr>
          <w:p w:rsidR="00000000" w:rsidDel="00000000" w:rsidP="00000000" w:rsidRDefault="00000000" w:rsidRPr="00000000" w14:paraId="0000016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 PERSONAL, SOCIAL Y DE APRENDER A APRENDER</w:t>
            </w:r>
          </w:p>
          <w:p w:rsidR="00000000" w:rsidDel="00000000" w:rsidP="00000000" w:rsidRDefault="00000000" w:rsidRPr="00000000" w14:paraId="0000016E">
            <w:pPr>
              <w:rPr>
                <w:rFonts w:ascii="Calibri" w:cs="Calibri" w:eastAsia="Calibri" w:hAnsi="Calibri"/>
                <w:b w:val="1"/>
                <w:sz w:val="22"/>
                <w:szCs w:val="22"/>
              </w:rPr>
            </w:pPr>
            <w:r w:rsidDel="00000000" w:rsidR="00000000" w:rsidRPr="00000000">
              <w:rPr>
                <w:rtl w:val="0"/>
              </w:rPr>
            </w:r>
          </w:p>
        </w:tc>
        <w:tc>
          <w:tcPr>
            <w:gridSpan w:val="4"/>
            <w:tcBorders>
              <w:top w:color="000000" w:space="0" w:sz="4" w:val="single"/>
              <w:left w:color="000000" w:space="0" w:sz="4" w:val="single"/>
            </w:tcBorders>
            <w:shd w:fill="ffffff" w:val="clear"/>
          </w:tcPr>
          <w:p w:rsidR="00000000" w:rsidDel="00000000" w:rsidP="00000000" w:rsidRDefault="00000000" w:rsidRPr="00000000" w14:paraId="0000017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COMPETENCIA DIGITAL</w:t>
            </w:r>
          </w:p>
        </w:tc>
      </w:tr>
      <w:tr>
        <w:trPr>
          <w:cantSplit w:val="0"/>
          <w:trHeight w:val="329" w:hRule="atLeast"/>
          <w:tblHeader w:val="0"/>
        </w:trPr>
        <w:tc>
          <w:tcPr>
            <w:gridSpan w:val="2"/>
            <w:vMerge w:val="restart"/>
            <w:shd w:fill="ccc1d9" w:val="clear"/>
            <w:vAlign w:val="center"/>
          </w:tcPr>
          <w:p w:rsidR="00000000" w:rsidDel="00000000" w:rsidP="00000000" w:rsidRDefault="00000000" w:rsidRPr="00000000" w14:paraId="0000017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ACTIVIDADES DE APRENDIZAJE</w:t>
            </w:r>
          </w:p>
        </w:tc>
        <w:tc>
          <w:tcPr>
            <w:gridSpan w:val="3"/>
            <w:tcBorders>
              <w:bottom w:color="000000" w:space="0" w:sz="4" w:val="dashed"/>
              <w:right w:color="000000" w:space="0" w:sz="4" w:val="dashed"/>
            </w:tcBorders>
            <w:shd w:fill="ffffff" w:val="clear"/>
          </w:tcPr>
          <w:p w:rsidR="00000000" w:rsidDel="00000000" w:rsidP="00000000" w:rsidRDefault="00000000" w:rsidRPr="00000000" w14:paraId="0000017A">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Actividades iniciales</w:t>
            </w:r>
            <w:r w:rsidDel="00000000" w:rsidR="00000000" w:rsidRPr="00000000">
              <w:rPr>
                <w:rFonts w:ascii="Calibri" w:cs="Calibri" w:eastAsia="Calibri" w:hAnsi="Calibri"/>
                <w:sz w:val="22"/>
                <w:szCs w:val="22"/>
                <w:rtl w:val="0"/>
              </w:rPr>
              <w:t xml:space="preserve"> (qué sabemos: dibujo, rolla, texto...)</w:t>
            </w:r>
          </w:p>
        </w:tc>
        <w:tc>
          <w:tcPr>
            <w:gridSpan w:val="7"/>
            <w:tcBorders>
              <w:left w:color="000000" w:space="0" w:sz="4" w:val="dashed"/>
              <w:bottom w:color="000000" w:space="0" w:sz="4" w:val="dashed"/>
            </w:tcBorders>
            <w:shd w:fill="ffffff" w:val="clear"/>
          </w:tcPr>
          <w:p w:rsidR="00000000" w:rsidDel="00000000" w:rsidP="00000000" w:rsidRDefault="00000000" w:rsidRPr="00000000" w14:paraId="0000017D">
            <w:pPr>
              <w:rPr>
                <w:rFonts w:ascii="Calibri" w:cs="Calibri" w:eastAsia="Calibri" w:hAnsi="Calibri"/>
                <w:sz w:val="22"/>
                <w:szCs w:val="22"/>
              </w:rPr>
            </w:pPr>
            <w:r w:rsidDel="00000000" w:rsidR="00000000" w:rsidRPr="00000000">
              <w:rPr>
                <w:rtl w:val="0"/>
              </w:rPr>
            </w:r>
          </w:p>
        </w:tc>
      </w:tr>
      <w:tr>
        <w:trPr>
          <w:cantSplit w:val="0"/>
          <w:trHeight w:val="673" w:hRule="atLeast"/>
          <w:tblHeader w:val="0"/>
        </w:trPr>
        <w:tc>
          <w:tcPr>
            <w:gridSpan w:val="2"/>
            <w:vMerge w:val="continue"/>
            <w:shd w:fill="ccc1d9" w:val="cle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3"/>
            <w:tcBorders>
              <w:top w:color="000000" w:space="0" w:sz="4" w:val="dashed"/>
              <w:right w:color="000000" w:space="0" w:sz="4" w:val="dashed"/>
            </w:tcBorders>
            <w:shd w:fill="ffffff" w:val="clear"/>
          </w:tcPr>
          <w:p w:rsidR="00000000" w:rsidDel="00000000" w:rsidP="00000000" w:rsidRDefault="00000000" w:rsidRPr="00000000" w14:paraId="00000186">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Actividades de desarrollo </w:t>
            </w:r>
            <w:r w:rsidDel="00000000" w:rsidR="00000000" w:rsidRPr="00000000">
              <w:rPr>
                <w:rtl w:val="0"/>
              </w:rPr>
            </w:r>
          </w:p>
        </w:tc>
        <w:tc>
          <w:tcPr>
            <w:gridSpan w:val="7"/>
            <w:tcBorders>
              <w:top w:color="000000" w:space="0" w:sz="4" w:val="dashed"/>
              <w:left w:color="000000" w:space="0" w:sz="4" w:val="dashed"/>
            </w:tcBorders>
            <w:shd w:fill="ffffff" w:val="clea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0" w:hRule="atLeast"/>
          <w:tblHeader w:val="0"/>
        </w:trPr>
        <w:tc>
          <w:tcPr>
            <w:gridSpan w:val="2"/>
            <w:vMerge w:val="continue"/>
            <w:shd w:fill="ccc1d9" w:val="cle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dashed"/>
              <w:right w:color="000000" w:space="0" w:sz="4" w:val="dashed"/>
            </w:tcBorders>
            <w:shd w:fill="ffffff" w:val="clear"/>
          </w:tcPr>
          <w:p w:rsidR="00000000" w:rsidDel="00000000" w:rsidP="00000000" w:rsidRDefault="00000000" w:rsidRPr="00000000" w14:paraId="0000019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Actividades finales</w:t>
            </w:r>
          </w:p>
        </w:tc>
        <w:tc>
          <w:tcPr>
            <w:gridSpan w:val="7"/>
            <w:tcBorders>
              <w:top w:color="000000" w:space="0" w:sz="4" w:val="dashed"/>
              <w:left w:color="000000" w:space="0" w:sz="4" w:val="dashed"/>
            </w:tcBorders>
            <w:shd w:fill="ffffff" w:val="clear"/>
          </w:tcPr>
          <w:p w:rsidR="00000000" w:rsidDel="00000000" w:rsidP="00000000" w:rsidRDefault="00000000" w:rsidRPr="00000000" w14:paraId="00000195">
            <w:pPr>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gridSpan w:val="2"/>
            <w:shd w:fill="ccc1d9" w:val="clear"/>
            <w:vAlign w:val="center"/>
          </w:tcPr>
          <w:p w:rsidR="00000000" w:rsidDel="00000000" w:rsidP="00000000" w:rsidRDefault="00000000" w:rsidRPr="00000000" w14:paraId="0000019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VECTORES</w:t>
            </w:r>
          </w:p>
        </w:tc>
        <w:tc>
          <w:tcPr>
            <w:gridSpan w:val="10"/>
            <w:shd w:fill="ffffff" w:val="clear"/>
          </w:tcPr>
          <w:p w:rsidR="00000000" w:rsidDel="00000000" w:rsidP="00000000" w:rsidRDefault="00000000" w:rsidRPr="00000000" w14:paraId="000001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Breve descripción de: 1/ Aprendizajes competenciales. 2/ Perspectiva de género. 3/ Universalidad del currículo. 4/ Calidad de la educación de las lenguas. 5/ Bienestar emocional. 6/ Ciudadanía democrática y conciencia global.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46" w:hRule="atLeast"/>
          <w:tblHeader w:val="0"/>
        </w:trPr>
        <w:tc>
          <w:tcPr>
            <w:gridSpan w:val="2"/>
            <w:shd w:fill="ccc1d9" w:val="clear"/>
            <w:vAlign w:val="center"/>
          </w:tcPr>
          <w:p w:rsidR="00000000" w:rsidDel="00000000" w:rsidP="00000000" w:rsidRDefault="00000000" w:rsidRPr="00000000" w14:paraId="000001A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MEDIDAS Y APOYOS UNIVERSALES</w:t>
            </w:r>
          </w:p>
        </w:tc>
        <w:tc>
          <w:tcPr>
            <w:gridSpan w:val="10"/>
            <w:shd w:fill="ffffff" w:val="clear"/>
          </w:tcPr>
          <w:p w:rsidR="00000000" w:rsidDel="00000000" w:rsidP="00000000" w:rsidRDefault="00000000" w:rsidRPr="00000000" w14:paraId="000001A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medidas y los apoyos universales son los que se dirigen a todos el alumnado. Deben permitir flexibilizar el contexto de aprendizaje, proporcionar a los alumnos y a los docentes estrategias para minimizar las barreras de acceso al aprendizaje y a la participación que encontramos en el entorno, y garantizar la convivencia y el compromiso de toda la comunidad educativa.</w:t>
            </w: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 actividades de diferentes tipologías (búsqueda de información, ejercitación, aplicación, análisis, síntesis...)? diferentes maneras de presentar. Técnicas de trabajo cooperativo (- Lápiz en medio, - Folio giratorio - 1-2-4 - Parada de 3 minutos - Saco de dudas - Cadena de preguntas - Lectura compartida - Estructura en parejas - El rompecabezas (puzzle d'Aronson) - Grupos de investigación) y rutinas de pensamiento (- Palabra - idea – frase - Comparar y contrastar – Headline, - Veo - pienso - me pregunto, - Pienso - me interesa – investigo , - Relacionar - ampliar – preguntar, - Antes pensaba... - Ahora pienso...)</w:t>
            </w:r>
          </w:p>
        </w:tc>
      </w:tr>
      <w:tr>
        <w:trPr>
          <w:cantSplit w:val="0"/>
          <w:trHeight w:val="420" w:hRule="atLeast"/>
          <w:tblHeader w:val="0"/>
        </w:trPr>
        <w:tc>
          <w:tcPr>
            <w:gridSpan w:val="2"/>
            <w:shd w:fill="ccc1d9" w:val="clear"/>
            <w:vAlign w:val="center"/>
          </w:tcPr>
          <w:p w:rsidR="00000000" w:rsidDel="00000000" w:rsidP="00000000" w:rsidRDefault="00000000" w:rsidRPr="00000000" w14:paraId="000001B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MEDIDAS Y APOYOS ADICIONALES O INTENSIVOS</w:t>
            </w:r>
          </w:p>
        </w:tc>
        <w:tc>
          <w:tcPr>
            <w:gridSpan w:val="10"/>
            <w:shd w:fill="ffffff" w:val="clear"/>
          </w:tcPr>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medidas y los apoyos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adicionales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dirigen a algunos alumnos. Permiten ajustar la respuesta educativa de forma flexible, preventiva y temporal, focalizando la intervención educativa en aquellos aspectos del proceso de aprendizaje que pueden comprometer el avance personal y escolar.</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medidas y los apoyos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intensivos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son específicos para los alumnos que presenta necesidades educativas especiales, están adaptados a su singularidad y permiten ajustar la respuesta educativa de forma extensa, con una frecuencia regular y, con carácter general, sin límite temporal.</w:t>
            </w:r>
          </w:p>
          <w:p w:rsidR="00000000" w:rsidDel="00000000" w:rsidP="00000000" w:rsidRDefault="00000000" w:rsidRPr="00000000" w14:paraId="000001B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Alumnos que lo necesitan: </w:t>
            </w:r>
          </w:p>
          <w:p w:rsidR="00000000" w:rsidDel="00000000" w:rsidP="00000000" w:rsidRDefault="00000000" w:rsidRPr="00000000" w14:paraId="000001BD">
            <w:pPr>
              <w:rPr>
                <w:rFonts w:ascii="Calibri" w:cs="Calibri" w:eastAsia="Calibri" w:hAnsi="Calibri"/>
                <w:b w:val="1"/>
                <w:sz w:val="22"/>
                <w:szCs w:val="22"/>
              </w:rPr>
            </w:pPr>
            <w:r w:rsidDel="00000000" w:rsidR="00000000" w:rsidRPr="00000000">
              <w:rPr>
                <w:rtl w:val="0"/>
              </w:rPr>
            </w:r>
          </w:p>
        </w:tc>
      </w:tr>
      <w:tr>
        <w:trPr>
          <w:cantSplit w:val="0"/>
          <w:trHeight w:val="420" w:hRule="atLeast"/>
          <w:tblHeader w:val="0"/>
        </w:trPr>
        <w:tc>
          <w:tcPr>
            <w:gridSpan w:val="2"/>
            <w:shd w:fill="ccc1d9" w:val="clear"/>
            <w:vAlign w:val="center"/>
          </w:tcPr>
          <w:p w:rsidR="00000000" w:rsidDel="00000000" w:rsidP="00000000" w:rsidRDefault="00000000" w:rsidRPr="00000000" w14:paraId="000001C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CRITERIOS DE EVALUACIÓN</w:t>
            </w:r>
          </w:p>
        </w:tc>
        <w:tc>
          <w:tcPr>
            <w:gridSpan w:val="10"/>
            <w:shd w:fill="ffffff" w:val="clear"/>
          </w:tcPr>
          <w:p w:rsidR="00000000" w:rsidDel="00000000" w:rsidP="00000000" w:rsidRDefault="00000000" w:rsidRPr="00000000" w14:paraId="000001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Co-evaluación y autoevaluación</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Socialización del proyecto: Se ha presentado el proyecto al experto, en Cesc y en los y las alumnas de Primero</w:t>
            </w:r>
          </w:p>
          <w:p w:rsidR="00000000" w:rsidDel="00000000" w:rsidP="00000000" w:rsidRDefault="00000000" w:rsidRPr="00000000" w14:paraId="000001CC">
            <w:pPr>
              <w:rPr>
                <w:rFonts w:ascii="Calibri" w:cs="Calibri" w:eastAsia="Calibri" w:hAnsi="Calibri"/>
                <w:sz w:val="22"/>
                <w:szCs w:val="22"/>
              </w:rPr>
            </w:pPr>
            <w:r w:rsidDel="00000000" w:rsidR="00000000" w:rsidRPr="00000000">
              <w:rPr>
                <w:rtl w:val="0"/>
              </w:rPr>
            </w:r>
          </w:p>
        </w:tc>
      </w:tr>
      <w:tr>
        <w:trPr>
          <w:cantSplit w:val="0"/>
          <w:trHeight w:val="210" w:hRule="atLeast"/>
          <w:tblHeader w:val="0"/>
        </w:trPr>
        <w:tc>
          <w:tcPr>
            <w:gridSpan w:val="2"/>
            <w:tcBorders>
              <w:bottom w:color="000000" w:space="0" w:sz="4" w:val="single"/>
            </w:tcBorders>
            <w:shd w:fill="ccc1d9" w:val="clear"/>
            <w:vAlign w:val="center"/>
          </w:tcPr>
          <w:p w:rsidR="00000000" w:rsidDel="00000000" w:rsidP="00000000" w:rsidRDefault="00000000" w:rsidRPr="00000000" w14:paraId="000001D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REFLEXIONES</w:t>
            </w:r>
          </w:p>
        </w:tc>
        <w:tc>
          <w:tcPr>
            <w:gridSpan w:val="10"/>
            <w:tcBorders>
              <w:bottom w:color="000000" w:space="0" w:sz="4" w:val="single"/>
            </w:tcBorders>
            <w:shd w:fill="ffffff" w:val="clear"/>
          </w:tcPr>
          <w:p w:rsidR="00000000" w:rsidDel="00000000" w:rsidP="00000000" w:rsidRDefault="00000000" w:rsidRPr="00000000" w14:paraId="000001D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9">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E3">
      <w:pPr>
        <w:rPr>
          <w:rFonts w:ascii="Calibri" w:cs="Calibri" w:eastAsia="Calibri" w:hAnsi="Calibri"/>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1E4">
      <w:pPr>
        <w:rPr>
          <w:rFonts w:ascii="Calibri" w:cs="Calibri" w:eastAsia="Calibri" w:hAnsi="Calibri"/>
          <w:sz w:val="22"/>
          <w:szCs w:val="22"/>
        </w:rPr>
      </w:pPr>
      <w:r w:rsidDel="00000000" w:rsidR="00000000" w:rsidRPr="00000000">
        <w:rPr>
          <w:rtl w:val="0"/>
        </w:rPr>
      </w:r>
    </w:p>
    <w:sectPr>
      <w:pgSz w:h="11906" w:w="16838" w:orient="landscape"/>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050F3"/>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aconcuadrcula">
    <w:name w:val="Table Grid"/>
    <w:basedOn w:val="Tablanormal"/>
    <w:uiPriority w:val="59"/>
    <w:rsid w:val="000050F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0050F3"/>
    <w:pPr>
      <w:ind w:left="720"/>
      <w:contextualSpacing w:val="1"/>
    </w:pPr>
  </w:style>
  <w:style w:type="paragraph" w:styleId="Textodeglobo">
    <w:name w:val="Balloon Text"/>
    <w:basedOn w:val="Normal"/>
    <w:link w:val="TextodegloboCar"/>
    <w:uiPriority w:val="99"/>
    <w:semiHidden w:val="1"/>
    <w:unhideWhenUsed w:val="1"/>
    <w:rsid w:val="000050F3"/>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050F3"/>
    <w:rPr>
      <w:rFonts w:ascii="Tahoma" w:cs="Tahoma" w:eastAsia="Times New Roman" w:hAnsi="Tahoma"/>
      <w:sz w:val="16"/>
      <w:szCs w:val="16"/>
      <w:lang w:eastAsia="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left w:w="108.0" w:type="dxa"/>
        <w:right w:w="108.0" w:type="dxa"/>
      </w:tblCellMar>
    </w:tblPr>
  </w:style>
  <w:style w:type="table" w:styleId="a2" w:customStyle="1">
    <w:basedOn w:val="TableNormal1"/>
    <w:tblPr>
      <w:tblStyleRowBandSize w:val="1"/>
      <w:tblStyleColBandSize w:val="1"/>
      <w:tblCellMar>
        <w:left w:w="108.0" w:type="dxa"/>
        <w:right w:w="108.0" w:type="dxa"/>
      </w:tblCellMar>
    </w:tblPr>
  </w:style>
  <w:style w:type="table" w:styleId="a3" w:customStyle="1">
    <w:basedOn w:val="TableNormal1"/>
    <w:tblPr>
      <w:tblStyleRowBandSize w:val="1"/>
      <w:tblStyleColBandSize w:val="1"/>
      <w:tblCellMar>
        <w:left w:w="108.0" w:type="dxa"/>
        <w:right w:w="108.0" w:type="dxa"/>
      </w:tblCellMar>
    </w:tblPr>
  </w:style>
  <w:style w:type="table" w:styleId="a4" w:customStyle="1">
    <w:basedOn w:val="TableNormal1"/>
    <w:tblPr>
      <w:tblStyleRowBandSize w:val="1"/>
      <w:tblStyleColBandSize w:val="1"/>
      <w:tblCellMar>
        <w:left w:w="108.0" w:type="dxa"/>
        <w:right w:w="108.0" w:type="dxa"/>
      </w:tblCellMar>
    </w:tblPr>
  </w:style>
  <w:style w:type="table" w:styleId="a5" w:customStyle="1">
    <w:basedOn w:val="TableNormal1"/>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left w:w="108.0" w:type="dxa"/>
        <w:right w:w="108.0" w:type="dxa"/>
      </w:tblCellMar>
    </w:tblPr>
  </w:style>
  <w:style w:type="table" w:styleId="a7" w:customStyle="1">
    <w:basedOn w:val="TableNormal1"/>
    <w:tblPr>
      <w:tblStyleRowBandSize w:val="1"/>
      <w:tblStyleColBandSize w:val="1"/>
      <w:tblCellMar>
        <w:left w:w="108.0" w:type="dxa"/>
        <w:right w:w="108.0" w:type="dxa"/>
      </w:tblCellMar>
    </w:tblPr>
  </w:style>
  <w:style w:type="table" w:styleId="a8" w:customStyle="1">
    <w:basedOn w:val="TableNormal1"/>
    <w:tblPr>
      <w:tblStyleRowBandSize w:val="1"/>
      <w:tblStyleColBandSize w:val="1"/>
      <w:tblCellMar>
        <w:left w:w="108.0" w:type="dxa"/>
        <w:right w:w="108.0" w:type="dxa"/>
      </w:tblCellMar>
    </w:tblPr>
  </w:style>
  <w:style w:type="table" w:styleId="a9" w:customStyle="1">
    <w:basedOn w:val="TableNormal1"/>
    <w:tblPr>
      <w:tblStyleRowBandSize w:val="1"/>
      <w:tblStyleColBandSize w:val="1"/>
      <w:tblCellMar>
        <w:left w:w="108.0" w:type="dxa"/>
        <w:right w:w="108.0" w:type="dxa"/>
      </w:tblCellMar>
    </w:tblPr>
  </w:style>
  <w:style w:type="table" w:styleId="aa" w:customStyle="1">
    <w:basedOn w:val="TableNormal1"/>
    <w:tblPr>
      <w:tblStyleRowBandSize w:val="1"/>
      <w:tblStyleColBandSize w:val="1"/>
      <w:tblCellMar>
        <w:left w:w="108.0" w:type="dxa"/>
        <w:right w:w="108.0" w:type="dxa"/>
      </w:tblCellMar>
    </w:tblPr>
  </w:style>
  <w:style w:type="table" w:styleId="ab" w:customStyle="1">
    <w:basedOn w:val="TableNormal1"/>
    <w:tblPr>
      <w:tblStyleRowBandSize w:val="1"/>
      <w:tblStyleColBandSize w:val="1"/>
      <w:tblCellMar>
        <w:left w:w="108.0" w:type="dxa"/>
        <w:right w:w="108.0" w:type="dxa"/>
      </w:tblCellMar>
    </w:tblPr>
  </w:style>
  <w:style w:type="table" w:styleId="ac" w:customStyle="1">
    <w:basedOn w:val="TableNormal1"/>
    <w:tblPr>
      <w:tblStyleRowBandSize w:val="1"/>
      <w:tblStyleColBandSize w:val="1"/>
      <w:tblCellMar>
        <w:left w:w="108.0" w:type="dxa"/>
        <w:right w:w="108.0" w:type="dxa"/>
      </w:tblCellMar>
    </w:tblPr>
  </w:style>
  <w:style w:type="table" w:styleId="ad" w:customStyle="1">
    <w:basedOn w:val="TableNormal1"/>
    <w:tblPr>
      <w:tblStyleRowBandSize w:val="1"/>
      <w:tblStyleColBandSize w:val="1"/>
      <w:tblCellMar>
        <w:left w:w="108.0" w:type="dxa"/>
        <w:right w:w="108.0" w:type="dxa"/>
      </w:tblCellMar>
    </w:tblPr>
  </w:style>
  <w:style w:type="character" w:styleId="Textodelmarcadordeposicin">
    <w:name w:val="Placeholder Text"/>
    <w:basedOn w:val="Fuentedeprrafopredeter"/>
    <w:uiPriority w:val="99"/>
    <w:semiHidden w:val="1"/>
    <w:rsid w:val="004B78D1"/>
    <w:rPr>
      <w:color w:val="66666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eRqkJEOxhMGSfJUO8CDNTpM5PQ==">CgMxLjAyCGguZ2pkZ3hzOAByITFlRWc1S3V1X29Bb0ZUNVhORXpwRDRMM3VyWTdsTlhDUA==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2024-06-15T15:27:00Z</dcterms:created>
  <dc:creator>Gestio</dc:creator>
</cp:coreProperties>
</file>